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B2A" w14:textId="3FF9915E" w:rsidR="00107BBA" w:rsidRDefault="00107BBA" w:rsidP="00107BBA">
      <w:pPr>
        <w:widowControl w:val="0"/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CDC12" wp14:editId="7D4E4D54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9525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>CITY OF HORSE CAVE, KENTUCKY</w:t>
      </w:r>
    </w:p>
    <w:p w14:paraId="6C76BF98" w14:textId="77777777" w:rsidR="00107BBA" w:rsidRDefault="00107BBA" w:rsidP="00107BBA">
      <w:pPr>
        <w:widowControl w:val="0"/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121 Woodlawn Ave                               POB 326</w:t>
      </w:r>
    </w:p>
    <w:p w14:paraId="22A1154B" w14:textId="77777777" w:rsidR="00107BBA" w:rsidRDefault="00107BBA" w:rsidP="00107BBA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tab/>
      </w:r>
      <w:r>
        <w:rPr>
          <w:rFonts w:ascii="Britannic Bold" w:hAnsi="Britannic Bold"/>
          <w:sz w:val="24"/>
          <w:szCs w:val="24"/>
        </w:rPr>
        <w:t>Horse Cave, KY  42749</w:t>
      </w:r>
    </w:p>
    <w:p w14:paraId="18BAA774" w14:textId="7DF46836" w:rsidR="00107BBA" w:rsidRDefault="00107BBA" w:rsidP="00107BBA">
      <w:pPr>
        <w:tabs>
          <w:tab w:val="center" w:pos="4162"/>
        </w:tabs>
        <w:spacing w:after="0"/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D357CA" wp14:editId="7BAD08CB">
                <wp:simplePos x="0" y="0"/>
                <wp:positionH relativeFrom="margin">
                  <wp:posOffset>962025</wp:posOffset>
                </wp:positionH>
                <wp:positionV relativeFrom="paragraph">
                  <wp:posOffset>29210</wp:posOffset>
                </wp:positionV>
                <wp:extent cx="4991100" cy="590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62AD" id="Rectangle 9" o:spid="_x0000_s1026" style="position:absolute;margin-left:75.75pt;margin-top:2.3pt;width:393pt;height:4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OFFICE OF CODE ENFORCEMENT</w:t>
      </w:r>
    </w:p>
    <w:p w14:paraId="4BB6D260" w14:textId="77777777" w:rsidR="00107BBA" w:rsidRDefault="00107BBA" w:rsidP="00107BBA">
      <w:pPr>
        <w:widowControl w:val="0"/>
        <w:spacing w:after="0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 xml:space="preserve">          CODE ENFORCEMENT BOARD MEETING MINUTES</w:t>
      </w:r>
    </w:p>
    <w:p w14:paraId="3FB1806C" w14:textId="153BC36E" w:rsidR="00107BBA" w:rsidRDefault="00107BBA" w:rsidP="00107BBA">
      <w:pPr>
        <w:widowControl w:val="0"/>
        <w:spacing w:after="60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November 08, 2021</w:t>
      </w:r>
    </w:p>
    <w:p w14:paraId="17987705" w14:textId="57BDF54D" w:rsidR="00107BBA" w:rsidRDefault="00107BBA" w:rsidP="00107BBA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The Horse Cave Code Enforcement Board met in regular session on Monday, November 08, 2021 at 5:00 PM in the Council Chambers.  Present were board members Tim Tucker, Don Ford, </w:t>
      </w:r>
      <w:proofErr w:type="spellStart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Velpha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Hatchett and Randy Russell along with code enforcement officers Joy Bennett and Jimmy Martin.     </w:t>
      </w:r>
    </w:p>
    <w:p w14:paraId="4F1AAEBE" w14:textId="6B6AF7A4" w:rsidR="00107BBA" w:rsidRDefault="00107BBA" w:rsidP="00107BBA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The minutes of the October 11, 2021 meeting was presented.  Ford made a motion to approve, Russell seconded.  Motion carried </w:t>
      </w:r>
      <w:r w:rsidR="008A1366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4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-0.   </w:t>
      </w:r>
    </w:p>
    <w:p w14:paraId="4DAE8424" w14:textId="77777777" w:rsidR="00107BBA" w:rsidRDefault="00107BBA" w:rsidP="00107BBA">
      <w:pPr>
        <w:widowControl w:val="0"/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 Black" w:hAnsi="Arial Black" w:cs="Arial"/>
          <w:sz w:val="20"/>
          <w:szCs w:val="20"/>
        </w:rPr>
        <w:t>Information from code enforcement officers and properties discussed by board members:</w:t>
      </w:r>
    </w:p>
    <w:p w14:paraId="3B10401B" w14:textId="49045884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proofErr w:type="spellStart"/>
      <w:r>
        <w:rPr>
          <w:rFonts w:ascii="Corbel" w:hAnsi="Corbel" w:cs="Arial"/>
          <w:sz w:val="20"/>
          <w:szCs w:val="20"/>
        </w:rPr>
        <w:t>Veach</w:t>
      </w:r>
      <w:proofErr w:type="spellEnd"/>
      <w:r>
        <w:rPr>
          <w:rFonts w:ascii="Corbel" w:hAnsi="Corbel" w:cs="Arial"/>
          <w:sz w:val="20"/>
          <w:szCs w:val="20"/>
        </w:rPr>
        <w:t xml:space="preserve"> Building – </w:t>
      </w:r>
      <w:r w:rsidR="008A1366">
        <w:rPr>
          <w:rFonts w:ascii="Corbel" w:hAnsi="Corbel" w:cs="Arial"/>
          <w:sz w:val="20"/>
          <w:szCs w:val="20"/>
        </w:rPr>
        <w:t>It appears that there is work being done inside the building.  Code Enforcement Officers will monitor.</w:t>
      </w:r>
    </w:p>
    <w:p w14:paraId="79781C47" w14:textId="065F003E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Williams (N. Dixie St.) – The property </w:t>
      </w:r>
      <w:r w:rsidR="008A1366">
        <w:rPr>
          <w:rFonts w:ascii="Corbel" w:hAnsi="Corbel" w:cs="Arial"/>
          <w:sz w:val="20"/>
          <w:szCs w:val="20"/>
        </w:rPr>
        <w:t>has been</w:t>
      </w:r>
      <w:r>
        <w:rPr>
          <w:rFonts w:ascii="Corbel" w:hAnsi="Corbel" w:cs="Arial"/>
          <w:sz w:val="20"/>
          <w:szCs w:val="20"/>
        </w:rPr>
        <w:t xml:space="preserve"> demoli</w:t>
      </w:r>
      <w:r w:rsidR="008A1366">
        <w:rPr>
          <w:rFonts w:ascii="Corbel" w:hAnsi="Corbel" w:cs="Arial"/>
          <w:sz w:val="20"/>
          <w:szCs w:val="20"/>
        </w:rPr>
        <w:t>shed</w:t>
      </w:r>
      <w:r>
        <w:rPr>
          <w:rFonts w:ascii="Corbel" w:hAnsi="Corbel" w:cs="Arial"/>
          <w:sz w:val="20"/>
          <w:szCs w:val="20"/>
        </w:rPr>
        <w:t xml:space="preserve">.  </w:t>
      </w:r>
      <w:r w:rsidR="008A1366">
        <w:rPr>
          <w:rFonts w:ascii="Corbel" w:hAnsi="Corbel" w:cs="Arial"/>
          <w:sz w:val="20"/>
          <w:szCs w:val="20"/>
        </w:rPr>
        <w:t>A lien will be filed.</w:t>
      </w:r>
    </w:p>
    <w:p w14:paraId="0FE1D325" w14:textId="77777777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Brian Shelley</w:t>
      </w:r>
      <w:proofErr w:type="gramStart"/>
      <w:r>
        <w:rPr>
          <w:rFonts w:ascii="Corbel" w:hAnsi="Corbel" w:cs="Arial"/>
          <w:sz w:val="20"/>
          <w:szCs w:val="20"/>
        </w:rPr>
        <w:t>-  460</w:t>
      </w:r>
      <w:proofErr w:type="gramEnd"/>
      <w:r>
        <w:rPr>
          <w:rFonts w:ascii="Corbel" w:hAnsi="Corbel" w:cs="Arial"/>
          <w:sz w:val="20"/>
          <w:szCs w:val="20"/>
        </w:rPr>
        <w:t xml:space="preserve"> N. Dixie St. – Follow up with enforcement of ordinance regarding excessive vehicles.</w:t>
      </w:r>
    </w:p>
    <w:p w14:paraId="656DF5F3" w14:textId="4E34A855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Curtis and Caroline Littrell (107 Yancey) – </w:t>
      </w:r>
      <w:r w:rsidR="008A1366">
        <w:rPr>
          <w:rFonts w:ascii="Corbel" w:hAnsi="Corbel" w:cs="Arial"/>
          <w:sz w:val="20"/>
          <w:szCs w:val="20"/>
        </w:rPr>
        <w:t>Close the case.</w:t>
      </w:r>
    </w:p>
    <w:p w14:paraId="46815E5E" w14:textId="77777777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Lidia </w:t>
      </w:r>
      <w:proofErr w:type="spellStart"/>
      <w:r>
        <w:rPr>
          <w:rFonts w:ascii="Corbel" w:hAnsi="Corbel" w:cs="Arial"/>
          <w:sz w:val="20"/>
          <w:szCs w:val="20"/>
        </w:rPr>
        <w:t>Cimins</w:t>
      </w:r>
      <w:proofErr w:type="spellEnd"/>
      <w:r>
        <w:rPr>
          <w:rFonts w:ascii="Corbel" w:hAnsi="Corbel" w:cs="Arial"/>
          <w:sz w:val="20"/>
          <w:szCs w:val="20"/>
        </w:rPr>
        <w:t xml:space="preserve"> and Michael Davenport (210 Edwards Av.) – The city maintenance department continues to mow.  Efforts have been made to contact the owner and occupant with certified letters.  Return of proof of service has not been returned.</w:t>
      </w:r>
    </w:p>
    <w:p w14:paraId="6C0E15FC" w14:textId="77777777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Dwight Faulkner property.  – Grass has been mowed.</w:t>
      </w:r>
    </w:p>
    <w:p w14:paraId="736E5C94" w14:textId="160809A3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Bobby Page garage – </w:t>
      </w:r>
      <w:r w:rsidR="001247C0">
        <w:rPr>
          <w:rFonts w:ascii="Corbel" w:hAnsi="Corbel" w:cs="Arial"/>
          <w:sz w:val="20"/>
          <w:szCs w:val="20"/>
        </w:rPr>
        <w:t xml:space="preserve">Some vehicles have been removed. </w:t>
      </w:r>
      <w:r>
        <w:rPr>
          <w:rFonts w:ascii="Corbel" w:hAnsi="Corbel" w:cs="Arial"/>
          <w:sz w:val="20"/>
          <w:szCs w:val="20"/>
        </w:rPr>
        <w:t xml:space="preserve">Follow up with enforcement proceedings. </w:t>
      </w:r>
    </w:p>
    <w:p w14:paraId="6BE299AA" w14:textId="77777777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22 Chestnut St. </w:t>
      </w:r>
      <w:proofErr w:type="gramStart"/>
      <w:r>
        <w:rPr>
          <w:rFonts w:ascii="Corbel" w:hAnsi="Corbel" w:cs="Arial"/>
          <w:sz w:val="20"/>
          <w:szCs w:val="20"/>
        </w:rPr>
        <w:t>–  Continuing</w:t>
      </w:r>
      <w:proofErr w:type="gramEnd"/>
      <w:r>
        <w:rPr>
          <w:rFonts w:ascii="Corbel" w:hAnsi="Corbel" w:cs="Arial"/>
          <w:sz w:val="20"/>
          <w:szCs w:val="20"/>
        </w:rPr>
        <w:t xml:space="preserve"> to investigate options for the property</w:t>
      </w:r>
    </w:p>
    <w:p w14:paraId="6F2E115B" w14:textId="418B6758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316 Comer Ave. (Jason England) – </w:t>
      </w:r>
      <w:r w:rsidR="001247C0">
        <w:rPr>
          <w:rFonts w:ascii="Corbel" w:hAnsi="Corbel" w:cs="Arial"/>
          <w:sz w:val="20"/>
          <w:szCs w:val="20"/>
        </w:rPr>
        <w:t>City maintenance dept. mowed the grass.  Officers will continue to monitor.</w:t>
      </w:r>
    </w:p>
    <w:p w14:paraId="555CC0F9" w14:textId="140737D4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Vial Knob Rd. –  The property is no</w:t>
      </w:r>
      <w:r w:rsidR="001247C0">
        <w:rPr>
          <w:rFonts w:ascii="Corbel" w:hAnsi="Corbel" w:cs="Arial"/>
          <w:sz w:val="20"/>
          <w:szCs w:val="20"/>
        </w:rPr>
        <w:t>w in compliance.  The building has been removed.  Continue to monitor.</w:t>
      </w:r>
    </w:p>
    <w:p w14:paraId="62640678" w14:textId="18B4111A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103 Yancey Ave. – </w:t>
      </w:r>
      <w:r w:rsidR="001247C0">
        <w:rPr>
          <w:rFonts w:ascii="Corbel" w:hAnsi="Corbel" w:cs="Arial"/>
          <w:sz w:val="20"/>
          <w:szCs w:val="20"/>
        </w:rPr>
        <w:t>Continue enforcement proceedings.</w:t>
      </w:r>
    </w:p>
    <w:p w14:paraId="325906A8" w14:textId="04ECFD75" w:rsidR="00107BBA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Chip and Christie Wilcoxson property. – </w:t>
      </w:r>
      <w:r w:rsidR="001247C0">
        <w:rPr>
          <w:rFonts w:ascii="Corbel" w:hAnsi="Corbel" w:cs="Arial"/>
          <w:sz w:val="20"/>
          <w:szCs w:val="20"/>
          <w:lang w:val="en-GB"/>
        </w:rPr>
        <w:t>Notice of fines will be mailed this week</w:t>
      </w:r>
      <w:r>
        <w:rPr>
          <w:rFonts w:ascii="Corbel" w:hAnsi="Corbel" w:cs="Arial"/>
          <w:sz w:val="20"/>
          <w:szCs w:val="20"/>
          <w:lang w:val="en-GB"/>
        </w:rPr>
        <w:t>.</w:t>
      </w:r>
    </w:p>
    <w:p w14:paraId="1C612570" w14:textId="2E973526" w:rsidR="00107BBA" w:rsidRPr="001247C0" w:rsidRDefault="00107BBA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  <w:lang w:val="en-GB"/>
        </w:rPr>
        <w:t>Board members requested an investigation of the Randy Logsdon property on W. Dale Hts. And the old Southern States building located on Hwy. 31W.</w:t>
      </w:r>
      <w:r w:rsidR="001247C0">
        <w:rPr>
          <w:rFonts w:ascii="Corbel" w:hAnsi="Corbel" w:cs="Arial"/>
          <w:sz w:val="20"/>
          <w:szCs w:val="20"/>
          <w:lang w:val="en-GB"/>
        </w:rPr>
        <w:t xml:space="preserve">    – Work continues on the W. Dale Hts. Property.  Officers will continue to monitor.  Work continues on the Southern States Bldg.  Horse Cave Fire Chief has inspected the property.</w:t>
      </w:r>
    </w:p>
    <w:p w14:paraId="79DEBC3B" w14:textId="66DDD3EF" w:rsidR="001247C0" w:rsidRDefault="001247C0" w:rsidP="00107BB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  <w:lang w:val="en-GB"/>
        </w:rPr>
        <w:t>Board member requested enforcement of high grass on property owned by Shawn Henry on Church St.</w:t>
      </w:r>
    </w:p>
    <w:p w14:paraId="55E5FB53" w14:textId="77777777" w:rsidR="00107BBA" w:rsidRDefault="00107BBA" w:rsidP="00107BBA">
      <w:pPr>
        <w:spacing w:after="0" w:line="240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</w:p>
    <w:p w14:paraId="72E77D7C" w14:textId="65A60EEB" w:rsidR="00107BBA" w:rsidRDefault="00107BBA" w:rsidP="00107BBA">
      <w:pPr>
        <w:widowControl w:val="0"/>
        <w:spacing w:after="40" w:line="216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 </w:t>
      </w: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ADJOURNMENT: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5:</w:t>
      </w:r>
      <w:r w:rsidR="001247C0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2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PM</w:t>
      </w:r>
    </w:p>
    <w:p w14:paraId="35C5F230" w14:textId="77777777" w:rsidR="00107BBA" w:rsidRDefault="00107BBA" w:rsidP="00107BBA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Motion was made by Ford, seconded by Russell.   Meeting adjourned by standing vote.  </w:t>
      </w:r>
    </w:p>
    <w:p w14:paraId="05E8E3E6" w14:textId="77777777" w:rsidR="00107BBA" w:rsidRDefault="00107BBA" w:rsidP="00107BBA">
      <w:pPr>
        <w:widowControl w:val="0"/>
        <w:spacing w:after="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____________________________________                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      _________________________________________</w:t>
      </w:r>
    </w:p>
    <w:p w14:paraId="494A1895" w14:textId="211D2A93" w:rsidR="009D5685" w:rsidRPr="00107BBA" w:rsidRDefault="00107BBA" w:rsidP="00107BBA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Joy Bennett CEB Sec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Date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>Tim Tucker, Presiding Member          Date</w:t>
      </w:r>
    </w:p>
    <w:sectPr w:rsidR="009D5685" w:rsidRPr="0010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485"/>
    <w:multiLevelType w:val="hybridMultilevel"/>
    <w:tmpl w:val="758CFD9E"/>
    <w:lvl w:ilvl="0" w:tplc="1C706FE6">
      <w:start w:val="1"/>
      <w:numFmt w:val="decimal"/>
      <w:lvlText w:val="%1)"/>
      <w:lvlJc w:val="left"/>
      <w:pPr>
        <w:ind w:left="360" w:hanging="360"/>
      </w:pPr>
      <w:rPr>
        <w:rFonts w:ascii="Corbel" w:eastAsiaTheme="minorHAnsi" w:hAnsi="Corbe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85"/>
    <w:rsid w:val="00107BBA"/>
    <w:rsid w:val="001247C0"/>
    <w:rsid w:val="008A1366"/>
    <w:rsid w:val="009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8076"/>
  <w15:chartTrackingRefBased/>
  <w15:docId w15:val="{63DB0D30-8F74-41DD-8518-678946A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Cave</dc:creator>
  <cp:keywords/>
  <dc:description/>
  <cp:lastModifiedBy>Horse Cave</cp:lastModifiedBy>
  <cp:revision>3</cp:revision>
  <dcterms:created xsi:type="dcterms:W3CDTF">2021-11-12T21:46:00Z</dcterms:created>
  <dcterms:modified xsi:type="dcterms:W3CDTF">2021-11-12T22:14:00Z</dcterms:modified>
</cp:coreProperties>
</file>